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w:pict>
          <v:shape id="_x0000_i1025" style="width:199.8pt;height:115.8pt" type="#_x0000_t75">
            <v:imagedata r:id="rId1" o:title="logo_color_vertical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XXVI SIMPOSIO SOBRE HERMANDADES </w:t>
      </w:r>
    </w:p>
    <w:p w:rsidR="00000000" w:rsidDel="00000000" w:rsidP="00000000" w:rsidRDefault="00000000" w:rsidRPr="00000000" w14:paraId="00000005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DE SEVILLA Y SU PROVINCIA</w:t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Sábado 15 de noviembre de 2025</w:t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jc w:val="center"/>
        <w:rPr>
          <w:rFonts w:ascii="Montserrat" w:cs="Montserrat" w:eastAsia="Montserrat" w:hAnsi="Montserrat"/>
          <w:i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u w:val="single"/>
          <w:rtl w:val="0"/>
        </w:rPr>
        <w:t xml:space="preserve">FORMULARIO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513"/>
        </w:tabs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Nombre y apellidos: __________________________________</w:t>
      </w:r>
    </w:p>
    <w:p w:rsidR="00000000" w:rsidDel="00000000" w:rsidP="00000000" w:rsidRDefault="00000000" w:rsidRPr="00000000" w14:paraId="0000000E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NIF: _____________________________________________</w:t>
      </w:r>
    </w:p>
    <w:p w:rsidR="00000000" w:rsidDel="00000000" w:rsidP="00000000" w:rsidRDefault="00000000" w:rsidRPr="00000000" w14:paraId="00000010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Teléfono: _________________________________________</w:t>
      </w:r>
    </w:p>
    <w:p w:rsidR="00000000" w:rsidDel="00000000" w:rsidP="00000000" w:rsidRDefault="00000000" w:rsidRPr="00000000" w14:paraId="00000012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Correo electrónico: __________________________________</w:t>
      </w:r>
    </w:p>
    <w:p w:rsidR="00000000" w:rsidDel="00000000" w:rsidP="00000000" w:rsidRDefault="00000000" w:rsidRPr="00000000" w14:paraId="00000014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Dirección postal: ____________________________________</w:t>
      </w:r>
    </w:p>
    <w:p w:rsidR="00000000" w:rsidDel="00000000" w:rsidP="00000000" w:rsidRDefault="00000000" w:rsidRPr="00000000" w14:paraId="00000016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IMPORTE: 10 € (incluye certificado de asistencia y volumen de actas, a recoger en la sede del Consejo).</w:t>
      </w:r>
    </w:p>
    <w:p w:rsidR="00000000" w:rsidDel="00000000" w:rsidP="00000000" w:rsidRDefault="00000000" w:rsidRPr="00000000" w14:paraId="0000001A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513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Realizar transferencia a la C.C.C.: ES03 2100 8412 1222 0020 2136</w:t>
      </w:r>
    </w:p>
    <w:p w:rsidR="00000000" w:rsidDel="00000000" w:rsidP="00000000" w:rsidRDefault="00000000" w:rsidRPr="00000000" w14:paraId="0000001C">
      <w:pPr>
        <w:tabs>
          <w:tab w:val="center" w:leader="none" w:pos="4513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Indicar en concepto: MATRÍCULA SIMPOSIO HERMANDADES</w:t>
      </w:r>
    </w:p>
    <w:p w:rsidR="00000000" w:rsidDel="00000000" w:rsidP="00000000" w:rsidRDefault="00000000" w:rsidRPr="00000000" w14:paraId="0000001D">
      <w:pPr>
        <w:tabs>
          <w:tab w:val="center" w:leader="none" w:pos="4513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513"/>
        </w:tabs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NOTA: Enviar formulario de inscripción cumplimentado, junto con el justificante del pago, al correo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0563c1"/>
            <w:u w:val="single"/>
            <w:rtl w:val="0"/>
          </w:rPr>
          <w:t xml:space="preserve">tesorero@hermandades-de-sevilla.org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F">
      <w:pPr>
        <w:tabs>
          <w:tab w:val="center" w:leader="none" w:pos="4513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Antes del 12 de noviembre de 2025.</w:t>
      </w:r>
    </w:p>
    <w:p w:rsidR="00000000" w:rsidDel="00000000" w:rsidP="00000000" w:rsidRDefault="00000000" w:rsidRPr="00000000" w14:paraId="00000020">
      <w:pPr>
        <w:tabs>
          <w:tab w:val="center" w:leader="none" w:pos="4513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513"/>
        </w:tabs>
        <w:jc w:val="both"/>
        <w:rPr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Plazas: 50, que se asignarán por riguroso orden de recepción del correo electrónico.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  <w:font w:name="Montserr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tesorero@hermandades-de-sevil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